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3EF7" w:rsidRDefault="00973EF7">
      <w:pPr>
        <w:suppressAutoHyphens w:val="0"/>
      </w:pPr>
    </w:p>
    <w:p w:rsidR="00973EF7" w:rsidRDefault="002C2606">
      <w:pPr>
        <w:jc w:val="center"/>
      </w:pPr>
      <w:r>
        <w:rPr>
          <w:rFonts w:hint="eastAsia"/>
          <w:b/>
          <w:bCs/>
          <w:sz w:val="48"/>
        </w:rPr>
        <w:t xml:space="preserve">申　告　</w:t>
      </w:r>
      <w:r w:rsidR="00973EF7">
        <w:rPr>
          <w:b/>
          <w:bCs/>
          <w:sz w:val="48"/>
        </w:rPr>
        <w:t>書</w:t>
      </w:r>
    </w:p>
    <w:p w:rsidR="00973EF7" w:rsidRDefault="00973EF7">
      <w:pPr>
        <w:rPr>
          <w:b/>
          <w:bCs/>
          <w:sz w:val="48"/>
        </w:rPr>
      </w:pPr>
    </w:p>
    <w:p w:rsidR="00973EF7" w:rsidRDefault="00973EF7"/>
    <w:p w:rsidR="00973EF7" w:rsidRDefault="00F9682A">
      <w:pPr>
        <w:ind w:right="219"/>
        <w:jc w:val="right"/>
      </w:pPr>
      <w:r>
        <w:rPr>
          <w:rFonts w:hint="eastAsia"/>
        </w:rPr>
        <w:t>令和</w:t>
      </w:r>
      <w:r w:rsidR="00973EF7">
        <w:t xml:space="preserve"> 　　 年 　　 月 　　 日</w:t>
      </w:r>
    </w:p>
    <w:p w:rsidR="00973EF7" w:rsidRDefault="00973EF7"/>
    <w:p w:rsidR="00973EF7" w:rsidRDefault="00973EF7"/>
    <w:p w:rsidR="00973EF7" w:rsidRDefault="00973EF7">
      <w:pPr>
        <w:ind w:left="219"/>
      </w:pPr>
      <w:r>
        <w:rPr>
          <w:sz w:val="36"/>
        </w:rPr>
        <w:t xml:space="preserve">　愛媛県立松山盲学校長　様</w:t>
      </w:r>
    </w:p>
    <w:p w:rsidR="00973EF7" w:rsidRDefault="00973EF7"/>
    <w:p w:rsidR="00973EF7" w:rsidRDefault="00973EF7">
      <w:pPr>
        <w:ind w:left="4162"/>
      </w:pPr>
      <w:r>
        <w:t>住　所</w:t>
      </w:r>
      <w:r w:rsidR="00387D31">
        <w:rPr>
          <w:sz w:val="20"/>
        </w:rPr>
        <w:t>（法人にあっては、主たる事務所又は事業所の所在地）</w:t>
      </w:r>
    </w:p>
    <w:p w:rsidR="00973EF7" w:rsidRDefault="00973EF7">
      <w:bookmarkStart w:id="0" w:name="_GoBack"/>
      <w:bookmarkEnd w:id="0"/>
    </w:p>
    <w:p w:rsidR="00973EF7" w:rsidRDefault="00973EF7">
      <w:pPr>
        <w:ind w:left="4162"/>
      </w:pPr>
      <w:r>
        <w:t>商号又</w:t>
      </w:r>
    </w:p>
    <w:p w:rsidR="00973EF7" w:rsidRDefault="00973EF7">
      <w:pPr>
        <w:ind w:left="4162"/>
      </w:pPr>
      <w:r>
        <w:t xml:space="preserve">は名称　　　　　　　　　　　　　　　　　　</w:t>
      </w:r>
    </w:p>
    <w:p w:rsidR="00973EF7" w:rsidRDefault="00973EF7">
      <w:pPr>
        <w:ind w:left="4162"/>
      </w:pPr>
      <w:r>
        <w:rPr>
          <w:spacing w:val="16"/>
          <w:vertAlign w:val="subscript"/>
        </w:rPr>
        <w:t>ふりが</w:t>
      </w:r>
      <w:r>
        <w:rPr>
          <w:vertAlign w:val="subscript"/>
        </w:rPr>
        <w:t>な</w:t>
      </w:r>
    </w:p>
    <w:p w:rsidR="00973EF7" w:rsidRDefault="00973EF7">
      <w:pPr>
        <w:ind w:left="4162"/>
      </w:pPr>
      <w:r>
        <w:t>氏　名</w:t>
      </w:r>
      <w:r w:rsidR="00387D31">
        <w:rPr>
          <w:sz w:val="20"/>
        </w:rPr>
        <w:t>（法人にあっては、代表者の職名及び氏名）</w:t>
      </w:r>
      <w:r w:rsidR="00387D31">
        <w:rPr>
          <w:rFonts w:hint="eastAsia"/>
          <w:sz w:val="20"/>
        </w:rPr>
        <w:t xml:space="preserve">　㊞</w:t>
      </w:r>
      <w:r>
        <w:t xml:space="preserve">　　　　　　　　　　　　　　　　　　</w:t>
      </w:r>
    </w:p>
    <w:p w:rsidR="00973EF7" w:rsidRDefault="00973EF7">
      <w:pPr>
        <w:suppressAutoHyphens w:val="0"/>
      </w:pPr>
    </w:p>
    <w:p w:rsidR="00973EF7" w:rsidRDefault="00973EF7">
      <w:r>
        <w:t xml:space="preserve">　　　　　　　　　　　　　　　　　　　　　　　　　　　　　　　　　　　　　　　　</w:t>
      </w:r>
    </w:p>
    <w:p w:rsidR="00973EF7" w:rsidRDefault="007C76EC" w:rsidP="002C2606">
      <w:pPr>
        <w:ind w:firstLineChars="100" w:firstLine="210"/>
        <w:rPr>
          <w:rFonts w:hint="eastAsia"/>
        </w:rPr>
      </w:pPr>
      <w:r>
        <w:rPr>
          <w:rFonts w:hint="eastAsia"/>
        </w:rPr>
        <w:t>次のとおり申告いたします。</w:t>
      </w:r>
    </w:p>
    <w:p w:rsidR="007C76EC" w:rsidRDefault="007C76EC">
      <w:pPr>
        <w:rPr>
          <w:rFonts w:hint="eastAsia"/>
        </w:rPr>
      </w:pPr>
    </w:p>
    <w:p w:rsidR="007C76EC" w:rsidRDefault="007C76EC" w:rsidP="002C2606">
      <w:pPr>
        <w:jc w:val="center"/>
      </w:pPr>
      <w:r>
        <w:rPr>
          <w:rFonts w:hint="eastAsia"/>
        </w:rPr>
        <w:t>記</w:t>
      </w:r>
    </w:p>
    <w:p w:rsidR="00973EF7" w:rsidRDefault="00973EF7"/>
    <w:p w:rsidR="007C76EC" w:rsidRDefault="007C76EC" w:rsidP="007C76EC">
      <w:pPr>
        <w:rPr>
          <w:szCs w:val="24"/>
        </w:rPr>
      </w:pPr>
      <w:r w:rsidRPr="007C76EC">
        <w:rPr>
          <w:rFonts w:cs="ＭＳ 明朝" w:hint="eastAsia"/>
          <w:szCs w:val="24"/>
        </w:rPr>
        <w:t>１　地方自治法施行令(昭和22年政令第16号)第167条の4の規定に該当するものではありません。</w:t>
      </w:r>
    </w:p>
    <w:p w:rsidR="00973EF7" w:rsidRDefault="007C76EC" w:rsidP="007C76EC">
      <w:pPr>
        <w:rPr>
          <w:rFonts w:hint="eastAsia"/>
          <w:szCs w:val="24"/>
        </w:rPr>
      </w:pPr>
      <w:r>
        <w:rPr>
          <w:rFonts w:hint="eastAsia"/>
          <w:szCs w:val="24"/>
        </w:rPr>
        <w:t>２　弊社での愛媛県内における機械警備業務の主な実施実績は次のとおりです。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4641"/>
        <w:gridCol w:w="3211"/>
      </w:tblGrid>
      <w:tr w:rsidR="007C76EC" w:rsidRPr="00B51AD6" w:rsidTr="00B51AD6">
        <w:trPr>
          <w:trHeight w:val="451"/>
        </w:trPr>
        <w:tc>
          <w:tcPr>
            <w:tcW w:w="1701" w:type="dxa"/>
            <w:shd w:val="clear" w:color="auto" w:fill="auto"/>
            <w:vAlign w:val="center"/>
          </w:tcPr>
          <w:p w:rsidR="007C76EC" w:rsidRPr="00B51AD6" w:rsidRDefault="007C76EC" w:rsidP="00B51AD6">
            <w:pPr>
              <w:jc w:val="center"/>
              <w:rPr>
                <w:szCs w:val="24"/>
              </w:rPr>
            </w:pPr>
            <w:r w:rsidRPr="00B51AD6">
              <w:rPr>
                <w:rFonts w:hint="eastAsia"/>
                <w:szCs w:val="24"/>
              </w:rPr>
              <w:t>年度</w:t>
            </w:r>
          </w:p>
        </w:tc>
        <w:tc>
          <w:tcPr>
            <w:tcW w:w="4748" w:type="dxa"/>
            <w:shd w:val="clear" w:color="auto" w:fill="auto"/>
            <w:vAlign w:val="center"/>
          </w:tcPr>
          <w:p w:rsidR="007C76EC" w:rsidRPr="00B51AD6" w:rsidRDefault="007C76EC" w:rsidP="00B51AD6">
            <w:pPr>
              <w:jc w:val="center"/>
              <w:rPr>
                <w:szCs w:val="24"/>
              </w:rPr>
            </w:pPr>
            <w:r w:rsidRPr="00B51AD6">
              <w:rPr>
                <w:rFonts w:hint="eastAsia"/>
                <w:szCs w:val="24"/>
              </w:rPr>
              <w:t>契約先・業務名</w:t>
            </w:r>
          </w:p>
        </w:tc>
        <w:tc>
          <w:tcPr>
            <w:tcW w:w="3279" w:type="dxa"/>
            <w:shd w:val="clear" w:color="auto" w:fill="auto"/>
            <w:vAlign w:val="center"/>
          </w:tcPr>
          <w:p w:rsidR="007C76EC" w:rsidRPr="00B51AD6" w:rsidRDefault="007C76EC" w:rsidP="00B51AD6">
            <w:pPr>
              <w:jc w:val="center"/>
              <w:rPr>
                <w:szCs w:val="24"/>
              </w:rPr>
            </w:pPr>
            <w:r w:rsidRPr="00B51AD6">
              <w:rPr>
                <w:rFonts w:hint="eastAsia"/>
                <w:szCs w:val="24"/>
              </w:rPr>
              <w:t>契約期間・金額等</w:t>
            </w:r>
          </w:p>
        </w:tc>
      </w:tr>
      <w:tr w:rsidR="007C76EC" w:rsidRPr="00B51AD6" w:rsidTr="00B51AD6">
        <w:trPr>
          <w:trHeight w:val="645"/>
        </w:trPr>
        <w:tc>
          <w:tcPr>
            <w:tcW w:w="1701" w:type="dxa"/>
            <w:shd w:val="clear" w:color="auto" w:fill="auto"/>
            <w:vAlign w:val="center"/>
          </w:tcPr>
          <w:p w:rsidR="007C76EC" w:rsidRPr="00B51AD6" w:rsidRDefault="007C76EC" w:rsidP="007C76EC">
            <w:pPr>
              <w:rPr>
                <w:szCs w:val="24"/>
              </w:rPr>
            </w:pPr>
          </w:p>
        </w:tc>
        <w:tc>
          <w:tcPr>
            <w:tcW w:w="4748" w:type="dxa"/>
            <w:shd w:val="clear" w:color="auto" w:fill="auto"/>
            <w:vAlign w:val="center"/>
          </w:tcPr>
          <w:p w:rsidR="007C76EC" w:rsidRPr="00B51AD6" w:rsidRDefault="007C76EC" w:rsidP="007C76EC">
            <w:pPr>
              <w:rPr>
                <w:szCs w:val="24"/>
              </w:rPr>
            </w:pPr>
          </w:p>
        </w:tc>
        <w:tc>
          <w:tcPr>
            <w:tcW w:w="3279" w:type="dxa"/>
            <w:shd w:val="clear" w:color="auto" w:fill="auto"/>
            <w:vAlign w:val="center"/>
          </w:tcPr>
          <w:p w:rsidR="007C76EC" w:rsidRPr="00B51AD6" w:rsidRDefault="007C76EC" w:rsidP="007C76EC">
            <w:pPr>
              <w:rPr>
                <w:szCs w:val="24"/>
              </w:rPr>
            </w:pPr>
          </w:p>
        </w:tc>
      </w:tr>
      <w:tr w:rsidR="007C76EC" w:rsidRPr="00B51AD6" w:rsidTr="00B51AD6">
        <w:trPr>
          <w:trHeight w:val="699"/>
        </w:trPr>
        <w:tc>
          <w:tcPr>
            <w:tcW w:w="1701" w:type="dxa"/>
            <w:shd w:val="clear" w:color="auto" w:fill="auto"/>
            <w:vAlign w:val="center"/>
          </w:tcPr>
          <w:p w:rsidR="007C76EC" w:rsidRPr="00B51AD6" w:rsidRDefault="007C76EC" w:rsidP="007C76EC">
            <w:pPr>
              <w:rPr>
                <w:szCs w:val="24"/>
              </w:rPr>
            </w:pPr>
          </w:p>
        </w:tc>
        <w:tc>
          <w:tcPr>
            <w:tcW w:w="4748" w:type="dxa"/>
            <w:shd w:val="clear" w:color="auto" w:fill="auto"/>
            <w:vAlign w:val="center"/>
          </w:tcPr>
          <w:p w:rsidR="007C76EC" w:rsidRPr="00B51AD6" w:rsidRDefault="007C76EC" w:rsidP="007C76EC">
            <w:pPr>
              <w:rPr>
                <w:szCs w:val="24"/>
              </w:rPr>
            </w:pPr>
          </w:p>
        </w:tc>
        <w:tc>
          <w:tcPr>
            <w:tcW w:w="3279" w:type="dxa"/>
            <w:shd w:val="clear" w:color="auto" w:fill="auto"/>
            <w:vAlign w:val="center"/>
          </w:tcPr>
          <w:p w:rsidR="007C76EC" w:rsidRPr="00B51AD6" w:rsidRDefault="007C76EC" w:rsidP="007C76EC">
            <w:pPr>
              <w:rPr>
                <w:szCs w:val="24"/>
              </w:rPr>
            </w:pPr>
          </w:p>
        </w:tc>
      </w:tr>
      <w:tr w:rsidR="007C76EC" w:rsidRPr="00B51AD6" w:rsidTr="00B51AD6">
        <w:trPr>
          <w:trHeight w:val="655"/>
        </w:trPr>
        <w:tc>
          <w:tcPr>
            <w:tcW w:w="1701" w:type="dxa"/>
            <w:shd w:val="clear" w:color="auto" w:fill="auto"/>
            <w:vAlign w:val="center"/>
          </w:tcPr>
          <w:p w:rsidR="007C76EC" w:rsidRPr="00B51AD6" w:rsidRDefault="007C76EC" w:rsidP="007C76EC">
            <w:pPr>
              <w:rPr>
                <w:szCs w:val="24"/>
              </w:rPr>
            </w:pPr>
          </w:p>
        </w:tc>
        <w:tc>
          <w:tcPr>
            <w:tcW w:w="4748" w:type="dxa"/>
            <w:shd w:val="clear" w:color="auto" w:fill="auto"/>
            <w:vAlign w:val="center"/>
          </w:tcPr>
          <w:p w:rsidR="007C76EC" w:rsidRPr="00B51AD6" w:rsidRDefault="007C76EC" w:rsidP="007C76EC">
            <w:pPr>
              <w:rPr>
                <w:szCs w:val="24"/>
              </w:rPr>
            </w:pPr>
          </w:p>
        </w:tc>
        <w:tc>
          <w:tcPr>
            <w:tcW w:w="3279" w:type="dxa"/>
            <w:shd w:val="clear" w:color="auto" w:fill="auto"/>
            <w:vAlign w:val="center"/>
          </w:tcPr>
          <w:p w:rsidR="007C76EC" w:rsidRPr="00B51AD6" w:rsidRDefault="007C76EC" w:rsidP="007C76EC">
            <w:pPr>
              <w:rPr>
                <w:szCs w:val="24"/>
              </w:rPr>
            </w:pPr>
          </w:p>
        </w:tc>
      </w:tr>
      <w:tr w:rsidR="007C76EC" w:rsidRPr="00B51AD6" w:rsidTr="00B51AD6">
        <w:trPr>
          <w:trHeight w:val="709"/>
        </w:trPr>
        <w:tc>
          <w:tcPr>
            <w:tcW w:w="1701" w:type="dxa"/>
            <w:shd w:val="clear" w:color="auto" w:fill="auto"/>
            <w:vAlign w:val="center"/>
          </w:tcPr>
          <w:p w:rsidR="007C76EC" w:rsidRPr="00B51AD6" w:rsidRDefault="007C76EC" w:rsidP="007C76EC">
            <w:pPr>
              <w:rPr>
                <w:szCs w:val="24"/>
              </w:rPr>
            </w:pPr>
          </w:p>
        </w:tc>
        <w:tc>
          <w:tcPr>
            <w:tcW w:w="4748" w:type="dxa"/>
            <w:shd w:val="clear" w:color="auto" w:fill="auto"/>
            <w:vAlign w:val="center"/>
          </w:tcPr>
          <w:p w:rsidR="007C76EC" w:rsidRPr="00B51AD6" w:rsidRDefault="007C76EC" w:rsidP="007C76EC">
            <w:pPr>
              <w:rPr>
                <w:szCs w:val="24"/>
              </w:rPr>
            </w:pPr>
          </w:p>
        </w:tc>
        <w:tc>
          <w:tcPr>
            <w:tcW w:w="3279" w:type="dxa"/>
            <w:shd w:val="clear" w:color="auto" w:fill="auto"/>
            <w:vAlign w:val="center"/>
          </w:tcPr>
          <w:p w:rsidR="007C76EC" w:rsidRPr="00B51AD6" w:rsidRDefault="007C76EC" w:rsidP="007C76EC">
            <w:pPr>
              <w:rPr>
                <w:szCs w:val="24"/>
              </w:rPr>
            </w:pPr>
          </w:p>
        </w:tc>
      </w:tr>
    </w:tbl>
    <w:p w:rsidR="007C76EC" w:rsidRDefault="007C76EC" w:rsidP="007C76EC">
      <w:pPr>
        <w:rPr>
          <w:rFonts w:hint="eastAsia"/>
          <w:szCs w:val="24"/>
        </w:rPr>
      </w:pPr>
      <w:r>
        <w:rPr>
          <w:rFonts w:hint="eastAsia"/>
          <w:szCs w:val="24"/>
        </w:rPr>
        <w:t>注）</w:t>
      </w:r>
    </w:p>
    <w:p w:rsidR="007C76EC" w:rsidRDefault="007C76EC" w:rsidP="007C76EC">
      <w:pPr>
        <w:rPr>
          <w:rFonts w:hint="eastAsia"/>
          <w:szCs w:val="24"/>
        </w:rPr>
      </w:pPr>
      <w:r>
        <w:rPr>
          <w:rFonts w:hint="eastAsia"/>
          <w:szCs w:val="24"/>
        </w:rPr>
        <w:t>(1)　過去２年以内の主な実績を２件以上記入してください。(国、地方公共団体、学校等を相手方</w:t>
      </w:r>
    </w:p>
    <w:p w:rsidR="007C76EC" w:rsidRDefault="007C76EC" w:rsidP="007C76EC">
      <w:pPr>
        <w:rPr>
          <w:rFonts w:hint="eastAsia"/>
          <w:szCs w:val="24"/>
        </w:rPr>
      </w:pPr>
      <w:r>
        <w:rPr>
          <w:rFonts w:hint="eastAsia"/>
          <w:szCs w:val="24"/>
        </w:rPr>
        <w:t>とする契約実績を優先して記入してください。</w:t>
      </w:r>
    </w:p>
    <w:p w:rsidR="007C76EC" w:rsidRDefault="007C76EC" w:rsidP="007C76EC">
      <w:pPr>
        <w:rPr>
          <w:rFonts w:hint="eastAsia"/>
          <w:szCs w:val="24"/>
        </w:rPr>
      </w:pPr>
      <w:r>
        <w:rPr>
          <w:rFonts w:hint="eastAsia"/>
          <w:szCs w:val="24"/>
        </w:rPr>
        <w:t>(2)　(1)　の実績のうち、最低２件は契約が成立したことを</w:t>
      </w:r>
      <w:r w:rsidR="002C2606">
        <w:rPr>
          <w:rFonts w:hint="eastAsia"/>
          <w:szCs w:val="24"/>
        </w:rPr>
        <w:t>証明</w:t>
      </w:r>
      <w:r>
        <w:rPr>
          <w:rFonts w:hint="eastAsia"/>
          <w:szCs w:val="24"/>
        </w:rPr>
        <w:t>する</w:t>
      </w:r>
      <w:r w:rsidR="002C2606">
        <w:rPr>
          <w:rFonts w:hint="eastAsia"/>
          <w:szCs w:val="24"/>
        </w:rPr>
        <w:t>書類を添付してください。</w:t>
      </w:r>
    </w:p>
    <w:p w:rsidR="002C2606" w:rsidRPr="007C76EC" w:rsidRDefault="002C2606" w:rsidP="007C76EC">
      <w:pPr>
        <w:rPr>
          <w:szCs w:val="24"/>
        </w:rPr>
      </w:pPr>
      <w:r>
        <w:rPr>
          <w:rFonts w:hint="eastAsia"/>
          <w:szCs w:val="24"/>
        </w:rPr>
        <w:t>別紙のとおりとして、別紙を添付しても構いません。</w:t>
      </w:r>
    </w:p>
    <w:sectPr w:rsidR="002C2606" w:rsidRPr="007C76EC">
      <w:pgSz w:w="11906" w:h="16838"/>
      <w:pgMar w:top="1134" w:right="1134" w:bottom="1134" w:left="1134" w:header="720" w:footer="720" w:gutter="0"/>
      <w:cols w:space="720"/>
      <w:docGrid w:type="linesAndChars" w:linePitch="331"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1AD6" w:rsidRDefault="00B51AD6" w:rsidP="00387D31">
      <w:r>
        <w:separator/>
      </w:r>
    </w:p>
  </w:endnote>
  <w:endnote w:type="continuationSeparator" w:id="0">
    <w:p w:rsidR="00B51AD6" w:rsidRDefault="00B51AD6" w:rsidP="00387D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Liberation Sans">
    <w:altName w:val="Arial"/>
    <w:charset w:val="01"/>
    <w:family w:val="roman"/>
    <w:pitch w:val="variable"/>
  </w:font>
  <w:font w:name="DejaVu Sans">
    <w:charset w:val="01"/>
    <w:family w:val="auto"/>
    <w:pitch w:val="variable"/>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1AD6" w:rsidRDefault="00B51AD6" w:rsidP="00387D31">
      <w:r>
        <w:separator/>
      </w:r>
    </w:p>
  </w:footnote>
  <w:footnote w:type="continuationSeparator" w:id="0">
    <w:p w:rsidR="00B51AD6" w:rsidRDefault="00B51AD6" w:rsidP="00387D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51"/>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9F7"/>
    <w:rsid w:val="002C2606"/>
    <w:rsid w:val="003229F7"/>
    <w:rsid w:val="00387D31"/>
    <w:rsid w:val="00633D0D"/>
    <w:rsid w:val="007C76EC"/>
    <w:rsid w:val="00973EF7"/>
    <w:rsid w:val="00B51AD6"/>
    <w:rsid w:val="00F968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oNotEmbedSmartTags/>
  <w:decimalSymbol w:val="."/>
  <w:listSeparator w:val=","/>
  <w15:chartTrackingRefBased/>
  <w15:docId w15:val="{A1656599-E419-49AD-BCE1-EDF5768B9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LineNumbers/>
      <w:suppressAutoHyphens/>
      <w:jc w:val="both"/>
    </w:pPr>
    <w:rPr>
      <w:rFonts w:ascii="ＭＳ 明朝" w:hAnsi="ＭＳ 明朝"/>
      <w:color w:val="00000A"/>
      <w:kern w:val="1"/>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段落フォント1"/>
    <w:rPr>
      <w:rFonts w:ascii="ＭＳ 明朝" w:eastAsia="ＭＳ 明朝" w:hAnsi="ＭＳ 明朝" w:cs="Times New Roman"/>
      <w:color w:val="00000A"/>
      <w:sz w:val="24"/>
      <w:szCs w:val="20"/>
      <w:lang w:val="en-US" w:eastAsia="ja-JP" w:bidi="ar-SA"/>
    </w:rPr>
  </w:style>
  <w:style w:type="paragraph" w:customStyle="1" w:styleId="Heading">
    <w:name w:val="Heading"/>
    <w:basedOn w:val="a"/>
    <w:next w:val="a3"/>
    <w:pPr>
      <w:keepNext/>
      <w:spacing w:before="240" w:after="120"/>
    </w:pPr>
    <w:rPr>
      <w:rFonts w:ascii="Liberation Sans" w:eastAsia="DejaVu Sans" w:hAnsi="Liberation Sans" w:cs="DejaVu Sans"/>
      <w:sz w:val="28"/>
      <w:szCs w:val="28"/>
    </w:rPr>
  </w:style>
  <w:style w:type="paragraph" w:styleId="a3">
    <w:name w:val="Body Text"/>
    <w:basedOn w:val="a"/>
    <w:pPr>
      <w:spacing w:after="140" w:line="288" w:lineRule="auto"/>
    </w:pPr>
  </w:style>
  <w:style w:type="paragraph" w:styleId="a4">
    <w:name w:val="List"/>
    <w:basedOn w:val="a3"/>
  </w:style>
  <w:style w:type="paragraph" w:styleId="a5">
    <w:name w:val="caption"/>
    <w:basedOn w:val="a"/>
    <w:qFormat/>
    <w:pPr>
      <w:spacing w:before="120" w:after="120"/>
    </w:pPr>
    <w:rPr>
      <w:i/>
      <w:iCs/>
      <w:szCs w:val="24"/>
    </w:rPr>
  </w:style>
  <w:style w:type="paragraph" w:customStyle="1" w:styleId="Index">
    <w:name w:val="Index"/>
    <w:basedOn w:val="a"/>
  </w:style>
  <w:style w:type="paragraph" w:customStyle="1" w:styleId="10">
    <w:name w:val="記1"/>
    <w:basedOn w:val="a"/>
    <w:next w:val="a"/>
    <w:pPr>
      <w:jc w:val="center"/>
    </w:pPr>
  </w:style>
  <w:style w:type="paragraph" w:styleId="a6">
    <w:name w:val="Balloon Text"/>
    <w:basedOn w:val="a"/>
    <w:rPr>
      <w:rFonts w:ascii="Arial" w:eastAsia="ＭＳ ゴシック" w:hAnsi="Arial" w:cs="Arial"/>
      <w:sz w:val="18"/>
      <w:szCs w:val="18"/>
    </w:rPr>
  </w:style>
  <w:style w:type="paragraph" w:styleId="a7">
    <w:name w:val="header"/>
    <w:basedOn w:val="a"/>
    <w:link w:val="a8"/>
    <w:uiPriority w:val="99"/>
    <w:unhideWhenUsed/>
    <w:rsid w:val="00387D31"/>
    <w:pPr>
      <w:tabs>
        <w:tab w:val="center" w:pos="4252"/>
        <w:tab w:val="right" w:pos="8504"/>
      </w:tabs>
      <w:snapToGrid w:val="0"/>
    </w:pPr>
  </w:style>
  <w:style w:type="character" w:customStyle="1" w:styleId="a8">
    <w:name w:val="ヘッダー (文字)"/>
    <w:link w:val="a7"/>
    <w:uiPriority w:val="99"/>
    <w:rsid w:val="00387D31"/>
    <w:rPr>
      <w:rFonts w:ascii="ＭＳ 明朝" w:hAnsi="ＭＳ 明朝"/>
      <w:color w:val="00000A"/>
      <w:kern w:val="1"/>
      <w:sz w:val="24"/>
    </w:rPr>
  </w:style>
  <w:style w:type="paragraph" w:styleId="a9">
    <w:name w:val="footer"/>
    <w:basedOn w:val="a"/>
    <w:link w:val="aa"/>
    <w:uiPriority w:val="99"/>
    <w:unhideWhenUsed/>
    <w:rsid w:val="00387D31"/>
    <w:pPr>
      <w:tabs>
        <w:tab w:val="center" w:pos="4252"/>
        <w:tab w:val="right" w:pos="8504"/>
      </w:tabs>
      <w:snapToGrid w:val="0"/>
    </w:pPr>
  </w:style>
  <w:style w:type="character" w:customStyle="1" w:styleId="aa">
    <w:name w:val="フッター (文字)"/>
    <w:link w:val="a9"/>
    <w:uiPriority w:val="99"/>
    <w:rsid w:val="00387D31"/>
    <w:rPr>
      <w:rFonts w:ascii="ＭＳ 明朝" w:hAnsi="ＭＳ 明朝"/>
      <w:color w:val="00000A"/>
      <w:kern w:val="1"/>
      <w:sz w:val="24"/>
    </w:rPr>
  </w:style>
  <w:style w:type="table" w:styleId="ab">
    <w:name w:val="Table Grid"/>
    <w:basedOn w:val="a1"/>
    <w:uiPriority w:val="59"/>
    <w:rsid w:val="007C76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Words>
  <Characters>405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県有財産売払公示書</vt:lpstr>
    </vt:vector>
  </TitlesOfParts>
  <Company/>
  <LinksUpToDate>false</LinksUpToDate>
  <CharactersWithSpaces>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県有財産売払公示書</dc:title>
  <dc:subject/>
  <dc:creator>池野</dc:creator>
  <cp:keywords/>
  <cp:lastModifiedBy>成田 浩之</cp:lastModifiedBy>
  <cp:revision>2</cp:revision>
  <cp:lastPrinted>2014-03-13T04:38:00Z</cp:lastPrinted>
  <dcterms:created xsi:type="dcterms:W3CDTF">2023-06-30T03:04:00Z</dcterms:created>
  <dcterms:modified xsi:type="dcterms:W3CDTF">2023-06-30T03:04:00Z</dcterms:modified>
</cp:coreProperties>
</file>